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517A" w14:textId="03701E90" w:rsidR="007E1466" w:rsidRDefault="007E1466" w:rsidP="007E1466">
      <w:pPr>
        <w:jc w:val="center"/>
        <w:rPr>
          <w:b/>
          <w:bCs/>
        </w:rPr>
      </w:pPr>
      <w:r>
        <w:rPr>
          <w:b/>
          <w:bCs/>
        </w:rPr>
        <w:t xml:space="preserve">EGYEDI </w:t>
      </w:r>
      <w:r w:rsidRPr="007E1466">
        <w:rPr>
          <w:b/>
          <w:bCs/>
        </w:rPr>
        <w:t>ADATKEZELÉSI TÁJÉKOZTATÓ – OTTHONTÁMOGATÁS IGÉNYLÉSÉHEZ</w:t>
      </w:r>
    </w:p>
    <w:p w14:paraId="6FF681A5" w14:textId="01EFA8A1" w:rsidR="007E1466" w:rsidRPr="007E1466" w:rsidRDefault="007E1466" w:rsidP="007E1466">
      <w:pPr>
        <w:jc w:val="center"/>
      </w:pPr>
      <w:r w:rsidRPr="007E1466">
        <w:t>a 361/2025. (XI. 25.) Korm. rendelet alapján</w:t>
      </w:r>
    </w:p>
    <w:p w14:paraId="615898DE" w14:textId="77777777" w:rsidR="007E1466" w:rsidRDefault="007E1466" w:rsidP="007E1466">
      <w:pPr>
        <w:rPr>
          <w:b/>
          <w:bCs/>
        </w:rPr>
      </w:pPr>
    </w:p>
    <w:p w14:paraId="430799E3" w14:textId="77777777" w:rsidR="007E1466" w:rsidRPr="007E1466" w:rsidRDefault="007E1466" w:rsidP="007E1466">
      <w:pPr>
        <w:rPr>
          <w:b/>
          <w:bCs/>
        </w:rPr>
      </w:pPr>
      <w:r w:rsidRPr="007E1466">
        <w:rPr>
          <w:b/>
          <w:bCs/>
        </w:rPr>
        <w:t>Adatkezelő megnevezése és elérhetőségei:</w:t>
      </w:r>
    </w:p>
    <w:p w14:paraId="15A77481" w14:textId="107691B6" w:rsidR="007E1466" w:rsidRPr="007E1466" w:rsidRDefault="007E1466" w:rsidP="007E1466">
      <w:r w:rsidRPr="007E1466">
        <w:t xml:space="preserve">Adatkezelő: </w:t>
      </w:r>
      <w:r w:rsidR="00FE4B95">
        <w:rPr>
          <w:b/>
          <w:bCs/>
        </w:rPr>
        <w:t>Bélapátfalva Város Önkormányzata</w:t>
      </w:r>
      <w:r w:rsidRPr="007E1466">
        <w:br/>
        <w:t xml:space="preserve">Székhely: </w:t>
      </w:r>
      <w:r w:rsidR="00FE4B95">
        <w:rPr>
          <w:b/>
          <w:bCs/>
        </w:rPr>
        <w:t>3346 Bélapátfalva, IV. Béla út 70.</w:t>
      </w:r>
      <w:r w:rsidRPr="007E1466">
        <w:br/>
        <w:t xml:space="preserve">Levelezési cím: </w:t>
      </w:r>
      <w:r w:rsidR="00FE4B95">
        <w:rPr>
          <w:b/>
          <w:bCs/>
        </w:rPr>
        <w:t>3346 Bélapátfalva, IV. Béla út 70.</w:t>
      </w:r>
      <w:r w:rsidRPr="007E1466">
        <w:br/>
        <w:t xml:space="preserve">E-mail: </w:t>
      </w:r>
      <w:r w:rsidR="00FE4B95">
        <w:rPr>
          <w:b/>
          <w:bCs/>
        </w:rPr>
        <w:t>hivatal@belapatfalva.hu</w:t>
      </w:r>
      <w:r w:rsidRPr="007E1466">
        <w:br/>
        <w:t xml:space="preserve">Képviselő: </w:t>
      </w:r>
      <w:r w:rsidR="00FE4B95">
        <w:rPr>
          <w:b/>
          <w:bCs/>
        </w:rPr>
        <w:t>Ferencz Péter polgármester</w:t>
      </w:r>
      <w:r w:rsidRPr="007E1466">
        <w:br/>
        <w:t xml:space="preserve">Adatvédelmi tisztviselő: </w:t>
      </w:r>
      <w:r>
        <w:rPr>
          <w:b/>
          <w:bCs/>
        </w:rPr>
        <w:t>SMARTLEX Solutions Kft.</w:t>
      </w:r>
      <w:r w:rsidRPr="007E1466">
        <w:br/>
        <w:t xml:space="preserve">E-mail: </w:t>
      </w:r>
      <w:hyperlink r:id="rId6" w:history="1">
        <w:r w:rsidRPr="00F830B4">
          <w:rPr>
            <w:rStyle w:val="Hiperhivatkozs"/>
            <w:b/>
            <w:bCs/>
          </w:rPr>
          <w:t>dpo@smartlex.hu</w:t>
        </w:r>
      </w:hyperlink>
      <w:r>
        <w:rPr>
          <w:b/>
          <w:bCs/>
        </w:rPr>
        <w:t xml:space="preserve"> </w:t>
      </w:r>
    </w:p>
    <w:p w14:paraId="14CACC2D" w14:textId="77777777" w:rsidR="007E1466" w:rsidRDefault="007E1466" w:rsidP="007E1466">
      <w:pPr>
        <w:rPr>
          <w:b/>
          <w:bCs/>
        </w:rPr>
      </w:pPr>
    </w:p>
    <w:p w14:paraId="4841C05E" w14:textId="1EED6866" w:rsidR="007E1466" w:rsidRPr="007E1466" w:rsidRDefault="007E1466" w:rsidP="007E1466">
      <w:pPr>
        <w:rPr>
          <w:b/>
          <w:bCs/>
        </w:rPr>
      </w:pPr>
      <w:r w:rsidRPr="007E1466">
        <w:rPr>
          <w:b/>
          <w:bCs/>
        </w:rPr>
        <w:t>Milyen célból történik a személyes adatainak kezelése?</w:t>
      </w:r>
    </w:p>
    <w:p w14:paraId="1D7DA619" w14:textId="69A9FF3B" w:rsidR="007E1466" w:rsidRPr="007E1466" w:rsidRDefault="007E1466" w:rsidP="007E1466">
      <w:pPr>
        <w:jc w:val="both"/>
      </w:pPr>
      <w:r w:rsidRPr="007E1466">
        <w:t xml:space="preserve">A személyes adatok kezelésének célja az </w:t>
      </w:r>
      <w:r w:rsidRPr="007E1466">
        <w:rPr>
          <w:b/>
          <w:bCs/>
        </w:rPr>
        <w:t>otthontámogatás igénylésével kapcsolatos eljárás</w:t>
      </w:r>
      <w:r w:rsidRPr="007E1466">
        <w:t xml:space="preserve"> szabályszerű lefolytatása.</w:t>
      </w:r>
      <w:r>
        <w:t xml:space="preserve"> </w:t>
      </w:r>
      <w:r w:rsidRPr="007E1466">
        <w:t>Ennek keretében az Adatkezelő különösen az alábbi feladatok ellátása érdekében kezeli az érintettek személyes adatait:</w:t>
      </w:r>
    </w:p>
    <w:p w14:paraId="7859DFA6" w14:textId="77777777" w:rsidR="007E1466" w:rsidRPr="007E1466" w:rsidRDefault="007E1466" w:rsidP="007E1466">
      <w:pPr>
        <w:numPr>
          <w:ilvl w:val="0"/>
          <w:numId w:val="9"/>
        </w:numPr>
        <w:jc w:val="both"/>
      </w:pPr>
      <w:r w:rsidRPr="007E1466">
        <w:t>az otthontámogatási igény benyújtása és nyilvántartásba vétele,</w:t>
      </w:r>
    </w:p>
    <w:p w14:paraId="2AE5E9F4" w14:textId="77777777" w:rsidR="007E1466" w:rsidRPr="007E1466" w:rsidRDefault="007E1466" w:rsidP="007E1466">
      <w:pPr>
        <w:numPr>
          <w:ilvl w:val="0"/>
          <w:numId w:val="9"/>
        </w:numPr>
        <w:jc w:val="both"/>
      </w:pPr>
      <w:r w:rsidRPr="007E1466">
        <w:t>az otthonteremtési támogatással összefüggő kérelmek szabályos kezelése és formai vizsgálata,</w:t>
      </w:r>
    </w:p>
    <w:p w14:paraId="514CF8DA" w14:textId="77777777" w:rsidR="007E1466" w:rsidRPr="007E1466" w:rsidRDefault="007E1466" w:rsidP="007E1466">
      <w:pPr>
        <w:numPr>
          <w:ilvl w:val="0"/>
          <w:numId w:val="9"/>
        </w:numPr>
        <w:jc w:val="both"/>
      </w:pPr>
      <w:r w:rsidRPr="007E1466">
        <w:t>a jogosultsági feltételek részletes ellenőrzése,</w:t>
      </w:r>
    </w:p>
    <w:p w14:paraId="10F39A6A" w14:textId="77777777" w:rsidR="007E1466" w:rsidRPr="007E1466" w:rsidRDefault="007E1466" w:rsidP="007E1466">
      <w:pPr>
        <w:numPr>
          <w:ilvl w:val="0"/>
          <w:numId w:val="9"/>
        </w:numPr>
        <w:jc w:val="both"/>
      </w:pPr>
      <w:r w:rsidRPr="007E1466">
        <w:t>a jogszabályban előírt kincstári igénybejelentés megtétele,</w:t>
      </w:r>
    </w:p>
    <w:p w14:paraId="6C779877" w14:textId="77777777" w:rsidR="007E1466" w:rsidRPr="007E1466" w:rsidRDefault="007E1466" w:rsidP="007E1466">
      <w:pPr>
        <w:numPr>
          <w:ilvl w:val="0"/>
          <w:numId w:val="9"/>
        </w:numPr>
        <w:jc w:val="both"/>
      </w:pPr>
      <w:r w:rsidRPr="007E1466">
        <w:t>a támogatás folyósításának előkészítése és biztosítása,</w:t>
      </w:r>
    </w:p>
    <w:p w14:paraId="432103C4" w14:textId="77777777" w:rsidR="007E1466" w:rsidRPr="007E1466" w:rsidRDefault="007E1466" w:rsidP="007E1466">
      <w:pPr>
        <w:numPr>
          <w:ilvl w:val="0"/>
          <w:numId w:val="9"/>
        </w:numPr>
        <w:jc w:val="both"/>
      </w:pPr>
      <w:r w:rsidRPr="007E1466">
        <w:t>az esetleges visszafizetési kötelezettséggel érintett támogatási összeg megállapítása és a kötelezettség érvényesítése,</w:t>
      </w:r>
    </w:p>
    <w:p w14:paraId="649A5DD4" w14:textId="77777777" w:rsidR="007E1466" w:rsidRPr="007E1466" w:rsidRDefault="007E1466" w:rsidP="007E1466">
      <w:pPr>
        <w:numPr>
          <w:ilvl w:val="0"/>
          <w:numId w:val="9"/>
        </w:numPr>
        <w:jc w:val="both"/>
      </w:pPr>
      <w:r w:rsidRPr="007E1466">
        <w:t>együttműködés az ellenőrzésre jogosult szervekkel, valamint a velük történő kapcsolattartás biztosítása.</w:t>
      </w:r>
    </w:p>
    <w:p w14:paraId="71E6A064" w14:textId="77777777" w:rsidR="007E1466" w:rsidRPr="007E1466" w:rsidRDefault="007E1466" w:rsidP="007E1466">
      <w:pPr>
        <w:rPr>
          <w:b/>
          <w:bCs/>
        </w:rPr>
      </w:pPr>
      <w:r w:rsidRPr="007E1466">
        <w:rPr>
          <w:b/>
          <w:bCs/>
        </w:rPr>
        <w:t>Mi a jogalapja a személyes adatai kezelésének?</w:t>
      </w:r>
    </w:p>
    <w:p w14:paraId="37A40920" w14:textId="6A35A106" w:rsidR="007E1466" w:rsidRPr="007E1466" w:rsidRDefault="007E1466" w:rsidP="007E1466">
      <w:r>
        <w:rPr>
          <w:b/>
          <w:bCs/>
        </w:rPr>
        <w:t xml:space="preserve">Az adatkezelés jogalapja az </w:t>
      </w:r>
      <w:hyperlink r:id="rId7" w:history="1">
        <w:r w:rsidRPr="007E1466">
          <w:rPr>
            <w:rStyle w:val="Hiperhivatkozs"/>
            <w:b/>
            <w:bCs/>
          </w:rPr>
          <w:t>általános adatvédelmi rendelet</w:t>
        </w:r>
      </w:hyperlink>
      <w:r>
        <w:rPr>
          <w:b/>
          <w:bCs/>
        </w:rPr>
        <w:t xml:space="preserve"> (</w:t>
      </w:r>
      <w:r w:rsidRPr="007E1466">
        <w:rPr>
          <w:b/>
          <w:bCs/>
        </w:rPr>
        <w:t>GDPR</w:t>
      </w:r>
      <w:r>
        <w:rPr>
          <w:b/>
          <w:bCs/>
        </w:rPr>
        <w:t>)</w:t>
      </w:r>
      <w:r w:rsidRPr="007E1466">
        <w:rPr>
          <w:b/>
          <w:bCs/>
        </w:rPr>
        <w:t xml:space="preserve"> 6. cikk (1) bekezdés c) pont</w:t>
      </w:r>
      <w:r>
        <w:rPr>
          <w:b/>
          <w:bCs/>
        </w:rPr>
        <w:t>ja</w:t>
      </w:r>
      <w:r w:rsidRPr="007E1466">
        <w:rPr>
          <w:b/>
          <w:bCs/>
        </w:rPr>
        <w:t>:</w:t>
      </w:r>
      <w:r w:rsidRPr="007E1466">
        <w:br/>
        <w:t>az adatkezelés az Adatkezelőre háruló jogi kötelezettség teljesítéséhez szükséges.</w:t>
      </w:r>
    </w:p>
    <w:p w14:paraId="2AFEE093" w14:textId="4AC0B957" w:rsidR="007E1466" w:rsidRPr="007E1466" w:rsidRDefault="007E1466" w:rsidP="007E1466">
      <w:r w:rsidRPr="007E1466">
        <w:t>A jogi kötelezettséget megállapító jogszabály:</w:t>
      </w:r>
      <w:r>
        <w:t xml:space="preserve"> Az Otthontámogatásról szóló </w:t>
      </w:r>
      <w:r w:rsidRPr="007E1466">
        <w:rPr>
          <w:b/>
          <w:bCs/>
        </w:rPr>
        <w:t xml:space="preserve">361/2025. (XI. 25.) Korm. rendelet </w:t>
      </w:r>
    </w:p>
    <w:p w14:paraId="75106D28" w14:textId="77777777" w:rsidR="007E1466" w:rsidRPr="007E1466" w:rsidRDefault="007E1466" w:rsidP="007E1466">
      <w:pPr>
        <w:rPr>
          <w:b/>
          <w:bCs/>
        </w:rPr>
      </w:pPr>
      <w:r w:rsidRPr="007E1466">
        <w:rPr>
          <w:b/>
          <w:bCs/>
        </w:rPr>
        <w:t>Kik az adatkezelés érintettjei?</w:t>
      </w:r>
    </w:p>
    <w:p w14:paraId="12388E25" w14:textId="77777777" w:rsidR="007E1466" w:rsidRPr="007E1466" w:rsidRDefault="007E1466" w:rsidP="007E1466">
      <w:pPr>
        <w:numPr>
          <w:ilvl w:val="0"/>
          <w:numId w:val="10"/>
        </w:numPr>
      </w:pPr>
      <w:r w:rsidRPr="007E1466">
        <w:t>azon természetes személyek, akik az otthontámogatás igénybevételét az Adatkezelőnél kezdeményezik;</w:t>
      </w:r>
    </w:p>
    <w:p w14:paraId="1EB1E99A" w14:textId="430134F1" w:rsidR="007E1466" w:rsidRPr="007E1466" w:rsidRDefault="007E1466" w:rsidP="007E1466">
      <w:pPr>
        <w:numPr>
          <w:ilvl w:val="0"/>
          <w:numId w:val="10"/>
        </w:numPr>
      </w:pPr>
      <w:r>
        <w:lastRenderedPageBreak/>
        <w:t>a fenti természetes személyek</w:t>
      </w:r>
      <w:r w:rsidRPr="007E1466">
        <w:t xml:space="preserve"> adóstársa.</w:t>
      </w:r>
    </w:p>
    <w:p w14:paraId="0FE56236" w14:textId="0A5D768C" w:rsidR="007E1466" w:rsidRPr="007E1466" w:rsidRDefault="007E1466" w:rsidP="007E1466">
      <w:pPr>
        <w:rPr>
          <w:b/>
          <w:bCs/>
        </w:rPr>
      </w:pPr>
      <w:r w:rsidRPr="007E1466">
        <w:rPr>
          <w:b/>
          <w:bCs/>
        </w:rPr>
        <w:t>Milyen adatok kezelésére kerül sor?</w:t>
      </w:r>
    </w:p>
    <w:p w14:paraId="6DF57427" w14:textId="77777777" w:rsidR="007E1466" w:rsidRPr="007E1466" w:rsidRDefault="007E1466" w:rsidP="007E1466">
      <w:r w:rsidRPr="007E1466">
        <w:t>A támogatás igénylésével kapcsolatos eljárás lefolytatásához szükséges személyes adatok köre:</w:t>
      </w:r>
    </w:p>
    <w:p w14:paraId="7C75E165" w14:textId="77777777" w:rsidR="007E1466" w:rsidRPr="007E1466" w:rsidRDefault="007E1466" w:rsidP="007E1466">
      <w:pPr>
        <w:rPr>
          <w:b/>
          <w:bCs/>
        </w:rPr>
      </w:pPr>
      <w:r w:rsidRPr="007E1466">
        <w:rPr>
          <w:b/>
          <w:bCs/>
        </w:rPr>
        <w:t>1. Az igénylő azonosító és elérhetőségi adatai:</w:t>
      </w:r>
    </w:p>
    <w:p w14:paraId="5154C8D1" w14:textId="77777777" w:rsidR="007E1466" w:rsidRPr="007E1466" w:rsidRDefault="007E1466" w:rsidP="007E1466">
      <w:pPr>
        <w:numPr>
          <w:ilvl w:val="0"/>
          <w:numId w:val="11"/>
        </w:numPr>
      </w:pPr>
      <w:r w:rsidRPr="007E1466">
        <w:t>családi és utónév (születési név is),</w:t>
      </w:r>
    </w:p>
    <w:p w14:paraId="3CA8CDC5" w14:textId="77777777" w:rsidR="007E1466" w:rsidRPr="007E1466" w:rsidRDefault="007E1466" w:rsidP="007E1466">
      <w:pPr>
        <w:numPr>
          <w:ilvl w:val="0"/>
          <w:numId w:val="11"/>
        </w:numPr>
      </w:pPr>
      <w:r w:rsidRPr="007E1466">
        <w:t>nem,</w:t>
      </w:r>
    </w:p>
    <w:p w14:paraId="32EAE239" w14:textId="77777777" w:rsidR="007E1466" w:rsidRPr="007E1466" w:rsidRDefault="007E1466" w:rsidP="007E1466">
      <w:pPr>
        <w:numPr>
          <w:ilvl w:val="0"/>
          <w:numId w:val="11"/>
        </w:numPr>
      </w:pPr>
      <w:r w:rsidRPr="007E1466">
        <w:t>születési hely és idő,</w:t>
      </w:r>
    </w:p>
    <w:p w14:paraId="77F56E82" w14:textId="77777777" w:rsidR="007E1466" w:rsidRPr="007E1466" w:rsidRDefault="007E1466" w:rsidP="007E1466">
      <w:pPr>
        <w:numPr>
          <w:ilvl w:val="0"/>
          <w:numId w:val="11"/>
        </w:numPr>
      </w:pPr>
      <w:r w:rsidRPr="007E1466">
        <w:t>anyja születési családi és utóneve,</w:t>
      </w:r>
    </w:p>
    <w:p w14:paraId="1D9D6E36" w14:textId="77777777" w:rsidR="007E1466" w:rsidRPr="007E1466" w:rsidRDefault="007E1466" w:rsidP="007E1466">
      <w:pPr>
        <w:numPr>
          <w:ilvl w:val="0"/>
          <w:numId w:val="11"/>
        </w:numPr>
      </w:pPr>
      <w:r w:rsidRPr="007E1466">
        <w:t>családi állapot,</w:t>
      </w:r>
    </w:p>
    <w:p w14:paraId="3B99C032" w14:textId="77777777" w:rsidR="007E1466" w:rsidRPr="007E1466" w:rsidRDefault="007E1466" w:rsidP="007E1466">
      <w:pPr>
        <w:numPr>
          <w:ilvl w:val="0"/>
          <w:numId w:val="11"/>
        </w:numPr>
      </w:pPr>
      <w:r w:rsidRPr="007E1466">
        <w:t>adóazonosító jel, TAJ szám,</w:t>
      </w:r>
    </w:p>
    <w:p w14:paraId="146F08F2" w14:textId="77777777" w:rsidR="007E1466" w:rsidRPr="007E1466" w:rsidRDefault="007E1466" w:rsidP="007E1466">
      <w:pPr>
        <w:numPr>
          <w:ilvl w:val="0"/>
          <w:numId w:val="11"/>
        </w:numPr>
      </w:pPr>
      <w:r w:rsidRPr="007E1466">
        <w:t>értesítési cím, telefonszám, e-mail cím.</w:t>
      </w:r>
    </w:p>
    <w:p w14:paraId="02B6EA09" w14:textId="77777777" w:rsidR="007E1466" w:rsidRPr="007E1466" w:rsidRDefault="007E1466" w:rsidP="007E1466">
      <w:pPr>
        <w:rPr>
          <w:b/>
          <w:bCs/>
        </w:rPr>
      </w:pPr>
      <w:r w:rsidRPr="007E1466">
        <w:rPr>
          <w:b/>
          <w:bCs/>
        </w:rPr>
        <w:t>2. Foglalkoztatással összefüggő adatok:</w:t>
      </w:r>
    </w:p>
    <w:p w14:paraId="3E3CFEA3" w14:textId="77777777" w:rsidR="007E1466" w:rsidRPr="007E1466" w:rsidRDefault="007E1466" w:rsidP="007E1466">
      <w:pPr>
        <w:numPr>
          <w:ilvl w:val="0"/>
          <w:numId w:val="12"/>
        </w:numPr>
      </w:pPr>
      <w:r w:rsidRPr="007E1466">
        <w:t>munkáltató adatai,</w:t>
      </w:r>
    </w:p>
    <w:p w14:paraId="450182DE" w14:textId="77777777" w:rsidR="007E1466" w:rsidRPr="007E1466" w:rsidRDefault="007E1466" w:rsidP="007E1466">
      <w:pPr>
        <w:numPr>
          <w:ilvl w:val="0"/>
          <w:numId w:val="12"/>
        </w:numPr>
      </w:pPr>
      <w:r w:rsidRPr="007E1466">
        <w:t>jogviszony típusa,</w:t>
      </w:r>
    </w:p>
    <w:p w14:paraId="66064C59" w14:textId="77777777" w:rsidR="007E1466" w:rsidRPr="007E1466" w:rsidRDefault="007E1466" w:rsidP="007E1466">
      <w:pPr>
        <w:numPr>
          <w:ilvl w:val="0"/>
          <w:numId w:val="12"/>
        </w:numPr>
      </w:pPr>
      <w:r w:rsidRPr="007E1466">
        <w:t>foglalkoztatás jellege és időtartama,</w:t>
      </w:r>
    </w:p>
    <w:p w14:paraId="1AABDA09" w14:textId="77777777" w:rsidR="007E1466" w:rsidRPr="007E1466" w:rsidRDefault="007E1466" w:rsidP="007E1466">
      <w:pPr>
        <w:numPr>
          <w:ilvl w:val="0"/>
          <w:numId w:val="12"/>
        </w:numPr>
      </w:pPr>
      <w:r w:rsidRPr="007E1466">
        <w:t>teljes- vagy részmunkaidős besorolás,</w:t>
      </w:r>
    </w:p>
    <w:p w14:paraId="4DD84DBB" w14:textId="77777777" w:rsidR="007E1466" w:rsidRPr="007E1466" w:rsidRDefault="007E1466" w:rsidP="007E1466">
      <w:pPr>
        <w:numPr>
          <w:ilvl w:val="0"/>
          <w:numId w:val="12"/>
        </w:numPr>
      </w:pPr>
      <w:r w:rsidRPr="007E1466">
        <w:t>további munkáltató adatai (ha releváns).</w:t>
      </w:r>
    </w:p>
    <w:p w14:paraId="7E2ADD31" w14:textId="77777777" w:rsidR="007E1466" w:rsidRPr="007E1466" w:rsidRDefault="007E1466" w:rsidP="007E1466">
      <w:pPr>
        <w:rPr>
          <w:b/>
          <w:bCs/>
        </w:rPr>
      </w:pPr>
      <w:r w:rsidRPr="007E1466">
        <w:rPr>
          <w:b/>
          <w:bCs/>
        </w:rPr>
        <w:t>3. A támogatással kapcsolatos adatok:</w:t>
      </w:r>
    </w:p>
    <w:p w14:paraId="4D748DF9" w14:textId="77777777" w:rsidR="007E1466" w:rsidRPr="007E1466" w:rsidRDefault="007E1466" w:rsidP="007E1466">
      <w:pPr>
        <w:numPr>
          <w:ilvl w:val="0"/>
          <w:numId w:val="13"/>
        </w:numPr>
      </w:pPr>
      <w:r w:rsidRPr="007E1466">
        <w:t>támogatás célja,</w:t>
      </w:r>
    </w:p>
    <w:p w14:paraId="0B7755F6" w14:textId="77777777" w:rsidR="007E1466" w:rsidRPr="007E1466" w:rsidRDefault="007E1466" w:rsidP="007E1466">
      <w:pPr>
        <w:numPr>
          <w:ilvl w:val="0"/>
          <w:numId w:val="13"/>
        </w:numPr>
      </w:pPr>
      <w:r w:rsidRPr="007E1466">
        <w:t>támogatás típusa.</w:t>
      </w:r>
    </w:p>
    <w:p w14:paraId="7C29834C" w14:textId="77777777" w:rsidR="007E1466" w:rsidRPr="007E1466" w:rsidRDefault="007E1466" w:rsidP="007E1466">
      <w:pPr>
        <w:rPr>
          <w:b/>
          <w:bCs/>
        </w:rPr>
      </w:pPr>
      <w:r w:rsidRPr="007E1466">
        <w:rPr>
          <w:b/>
          <w:bCs/>
        </w:rPr>
        <w:t>4. Lakáskölcsön- vagy lízingszerződéssel kapcsolatos adatok:</w:t>
      </w:r>
    </w:p>
    <w:p w14:paraId="5F9EFF02" w14:textId="77777777" w:rsidR="007E1466" w:rsidRPr="007E1466" w:rsidRDefault="007E1466" w:rsidP="007E1466">
      <w:pPr>
        <w:numPr>
          <w:ilvl w:val="0"/>
          <w:numId w:val="14"/>
        </w:numPr>
      </w:pPr>
      <w:r w:rsidRPr="007E1466">
        <w:t>szerződés száma, kelte,</w:t>
      </w:r>
    </w:p>
    <w:p w14:paraId="71A9C810" w14:textId="77777777" w:rsidR="007E1466" w:rsidRPr="007E1466" w:rsidRDefault="007E1466" w:rsidP="007E1466">
      <w:pPr>
        <w:numPr>
          <w:ilvl w:val="0"/>
          <w:numId w:val="14"/>
        </w:numPr>
      </w:pPr>
      <w:r w:rsidRPr="007E1466">
        <w:t>hitelintézet adatai,</w:t>
      </w:r>
    </w:p>
    <w:p w14:paraId="196D13F0" w14:textId="77777777" w:rsidR="007E1466" w:rsidRPr="007E1466" w:rsidRDefault="007E1466" w:rsidP="007E1466">
      <w:pPr>
        <w:numPr>
          <w:ilvl w:val="0"/>
          <w:numId w:val="14"/>
        </w:numPr>
      </w:pPr>
      <w:r w:rsidRPr="007E1466">
        <w:t>hitelfelvétel és lejárat időpontja,</w:t>
      </w:r>
    </w:p>
    <w:p w14:paraId="08A29710" w14:textId="77777777" w:rsidR="007E1466" w:rsidRPr="007E1466" w:rsidRDefault="007E1466" w:rsidP="007E1466">
      <w:pPr>
        <w:numPr>
          <w:ilvl w:val="0"/>
          <w:numId w:val="14"/>
        </w:numPr>
      </w:pPr>
      <w:r w:rsidRPr="007E1466">
        <w:t>szerződés összege, havi törlesztőrészlet, tartozás összege,</w:t>
      </w:r>
    </w:p>
    <w:p w14:paraId="6089EF1E" w14:textId="77777777" w:rsidR="007E1466" w:rsidRDefault="007E1466" w:rsidP="007E1466">
      <w:pPr>
        <w:numPr>
          <w:ilvl w:val="0"/>
          <w:numId w:val="14"/>
        </w:numPr>
      </w:pPr>
      <w:r w:rsidRPr="007E1466">
        <w:t>a jogosult bankszámlaszáma.</w:t>
      </w:r>
    </w:p>
    <w:p w14:paraId="0CFA8470" w14:textId="77777777" w:rsidR="00FE4B95" w:rsidRPr="007E1466" w:rsidRDefault="00FE4B95" w:rsidP="00FE4B95">
      <w:pPr>
        <w:ind w:left="720"/>
      </w:pPr>
    </w:p>
    <w:p w14:paraId="26A7357B" w14:textId="77777777" w:rsidR="007E1466" w:rsidRPr="007E1466" w:rsidRDefault="007E1466" w:rsidP="007E1466">
      <w:pPr>
        <w:rPr>
          <w:b/>
          <w:bCs/>
        </w:rPr>
      </w:pPr>
      <w:r w:rsidRPr="007E1466">
        <w:rPr>
          <w:b/>
          <w:bCs/>
        </w:rPr>
        <w:lastRenderedPageBreak/>
        <w:t>5. Adóstárs adatai:</w:t>
      </w:r>
    </w:p>
    <w:p w14:paraId="77BB7284" w14:textId="77777777" w:rsidR="007E1466" w:rsidRPr="007E1466" w:rsidRDefault="007E1466" w:rsidP="007E1466">
      <w:pPr>
        <w:numPr>
          <w:ilvl w:val="0"/>
          <w:numId w:val="15"/>
        </w:numPr>
      </w:pPr>
      <w:r w:rsidRPr="007E1466">
        <w:t>név és születési név,</w:t>
      </w:r>
    </w:p>
    <w:p w14:paraId="6D25330D" w14:textId="77777777" w:rsidR="007E1466" w:rsidRPr="007E1466" w:rsidRDefault="007E1466" w:rsidP="007E1466">
      <w:pPr>
        <w:numPr>
          <w:ilvl w:val="0"/>
          <w:numId w:val="15"/>
        </w:numPr>
      </w:pPr>
      <w:r w:rsidRPr="007E1466">
        <w:t>születési hely és idő,</w:t>
      </w:r>
    </w:p>
    <w:p w14:paraId="472478BA" w14:textId="77777777" w:rsidR="007E1466" w:rsidRPr="007E1466" w:rsidRDefault="007E1466" w:rsidP="007E1466">
      <w:pPr>
        <w:numPr>
          <w:ilvl w:val="0"/>
          <w:numId w:val="15"/>
        </w:numPr>
      </w:pPr>
      <w:r w:rsidRPr="007E1466">
        <w:t>anyja neve,</w:t>
      </w:r>
    </w:p>
    <w:p w14:paraId="5D384CEA" w14:textId="77777777" w:rsidR="007E1466" w:rsidRPr="007E1466" w:rsidRDefault="007E1466" w:rsidP="007E1466">
      <w:pPr>
        <w:numPr>
          <w:ilvl w:val="0"/>
          <w:numId w:val="15"/>
        </w:numPr>
      </w:pPr>
      <w:r w:rsidRPr="007E1466">
        <w:t>lakcím,</w:t>
      </w:r>
    </w:p>
    <w:p w14:paraId="53EB8293" w14:textId="77777777" w:rsidR="007E1466" w:rsidRPr="007E1466" w:rsidRDefault="007E1466" w:rsidP="007E1466">
      <w:pPr>
        <w:numPr>
          <w:ilvl w:val="0"/>
          <w:numId w:val="15"/>
        </w:numPr>
      </w:pPr>
      <w:r w:rsidRPr="007E1466">
        <w:t>adóazonosító jel.</w:t>
      </w:r>
    </w:p>
    <w:p w14:paraId="76D40804" w14:textId="77777777" w:rsidR="007E1466" w:rsidRDefault="007E1466" w:rsidP="007E1466">
      <w:pPr>
        <w:rPr>
          <w:b/>
          <w:bCs/>
        </w:rPr>
      </w:pPr>
    </w:p>
    <w:p w14:paraId="67890E7C" w14:textId="3C2BC93D" w:rsidR="007E1466" w:rsidRPr="007E1466" w:rsidRDefault="007E1466" w:rsidP="007E1466">
      <w:pPr>
        <w:rPr>
          <w:b/>
          <w:bCs/>
        </w:rPr>
      </w:pPr>
      <w:r w:rsidRPr="007E1466">
        <w:rPr>
          <w:b/>
          <w:bCs/>
        </w:rPr>
        <w:t>Ki fér hozzá a kezelt személyes adatokhoz?</w:t>
      </w:r>
    </w:p>
    <w:p w14:paraId="4E81BAA2" w14:textId="49D37798" w:rsidR="007E1466" w:rsidRPr="007E1466" w:rsidRDefault="007E1466" w:rsidP="007E1466">
      <w:pPr>
        <w:tabs>
          <w:tab w:val="num" w:pos="720"/>
        </w:tabs>
      </w:pPr>
      <w:r>
        <w:t xml:space="preserve">A személyes adatokhoz </w:t>
      </w:r>
      <w:r w:rsidRPr="007E1466">
        <w:t xml:space="preserve">az Adatkezelő </w:t>
      </w:r>
      <w:r>
        <w:t xml:space="preserve">az otthontámogatási igények továbbításával megbízott munkatársai, az otthontámogatás igénybevételének ellenőrzésére jogosult </w:t>
      </w:r>
      <w:r w:rsidRPr="007E1466">
        <w:t>hatóságok,</w:t>
      </w:r>
      <w:r>
        <w:t xml:space="preserve"> valamint a </w:t>
      </w:r>
      <w:r w:rsidRPr="007E1466">
        <w:t xml:space="preserve">Magyar Államkincstár </w:t>
      </w:r>
      <w:r>
        <w:t>jogosult.</w:t>
      </w:r>
    </w:p>
    <w:p w14:paraId="2AB3806C" w14:textId="77777777" w:rsidR="007E1466" w:rsidRPr="007E1466" w:rsidRDefault="007E1466" w:rsidP="007E1466">
      <w:pPr>
        <w:rPr>
          <w:b/>
          <w:bCs/>
        </w:rPr>
      </w:pPr>
      <w:r w:rsidRPr="007E1466">
        <w:rPr>
          <w:b/>
          <w:bCs/>
        </w:rPr>
        <w:t>Történik-e adattovábbítás harmadik országba vagy nemzetközi szervezet felé?</w:t>
      </w:r>
    </w:p>
    <w:p w14:paraId="43527D89" w14:textId="77777777" w:rsidR="007E1466" w:rsidRPr="007E1466" w:rsidRDefault="007E1466" w:rsidP="007E1466">
      <w:r w:rsidRPr="007E1466">
        <w:rPr>
          <w:b/>
          <w:bCs/>
        </w:rPr>
        <w:t>Nem</w:t>
      </w:r>
      <w:r w:rsidRPr="007E1466">
        <w:t>, ilyen adattovábbítás nem valósul meg.</w:t>
      </w:r>
    </w:p>
    <w:p w14:paraId="6EA680A1" w14:textId="77777777" w:rsidR="007E1466" w:rsidRPr="007E1466" w:rsidRDefault="007E1466" w:rsidP="007E1466">
      <w:pPr>
        <w:rPr>
          <w:b/>
          <w:bCs/>
        </w:rPr>
      </w:pPr>
      <w:r w:rsidRPr="007E1466">
        <w:rPr>
          <w:b/>
          <w:bCs/>
        </w:rPr>
        <w:t>Meddig tart a személyes adatok kezelése?</w:t>
      </w:r>
    </w:p>
    <w:p w14:paraId="04A181C0" w14:textId="47FD209D" w:rsidR="007E1466" w:rsidRPr="007E1466" w:rsidRDefault="007E1466" w:rsidP="007E1466">
      <w:r w:rsidRPr="007E1466">
        <w:t>A személyes adatok a 361/2025. (XI. 25.) Korm. rendeletben meghatározott ellenőrzési időtartam végéig kezelhetők.</w:t>
      </w:r>
      <w:r>
        <w:t xml:space="preserve"> </w:t>
      </w:r>
    </w:p>
    <w:p w14:paraId="3DDA4FBF" w14:textId="77777777" w:rsidR="007E1466" w:rsidRPr="007E1466" w:rsidRDefault="007E1466" w:rsidP="007E1466">
      <w:pPr>
        <w:rPr>
          <w:b/>
          <w:bCs/>
        </w:rPr>
      </w:pPr>
      <w:r w:rsidRPr="007E1466">
        <w:rPr>
          <w:b/>
          <w:bCs/>
        </w:rPr>
        <w:t>Milyen külső szolgáltató (adatfeldolgozó) igénybevételére kerül sor?</w:t>
      </w:r>
    </w:p>
    <w:p w14:paraId="7B321718" w14:textId="77777777" w:rsidR="007E1466" w:rsidRPr="007E1466" w:rsidRDefault="007E1466" w:rsidP="007E1466">
      <w:r w:rsidRPr="007E1466">
        <w:t xml:space="preserve">Az adatkezelési művelet során </w:t>
      </w:r>
      <w:r w:rsidRPr="007E1466">
        <w:rPr>
          <w:b/>
          <w:bCs/>
        </w:rPr>
        <w:t>nem veszünk igénybe adatfeldolgozót</w:t>
      </w:r>
      <w:r w:rsidRPr="007E1466">
        <w:t>.</w:t>
      </w:r>
    </w:p>
    <w:p w14:paraId="4295733F" w14:textId="77777777" w:rsidR="007E1466" w:rsidRPr="007E1466" w:rsidRDefault="007E1466" w:rsidP="007E1466">
      <w:pPr>
        <w:rPr>
          <w:b/>
          <w:bCs/>
        </w:rPr>
      </w:pPr>
      <w:r w:rsidRPr="007E1466">
        <w:rPr>
          <w:b/>
          <w:bCs/>
        </w:rPr>
        <w:t>Adatbiztonsági technikai és szervezési intézkedések leírása:</w:t>
      </w:r>
    </w:p>
    <w:p w14:paraId="2B2881FF" w14:textId="23A1A772" w:rsidR="007E1466" w:rsidRPr="007E1466" w:rsidRDefault="007E1466" w:rsidP="007E1466">
      <w:pPr>
        <w:jc w:val="both"/>
      </w:pPr>
      <w:r w:rsidRPr="007E1466">
        <w:t>Az Adatkezelő a GDPR elvei szerint gondoskodik a személyes adatok biztonságáról, különösen a jogosulatlan hozzáférés, megváltoztatás, továbbítás, nyilvánosságra hozatal, törlés vagy sérülés megelőzése érdekében.</w:t>
      </w:r>
      <w:r>
        <w:t xml:space="preserve"> </w:t>
      </w:r>
      <w:r w:rsidRPr="007E1466">
        <w:t xml:space="preserve">Az alkalmazott technikai és szervezési intézkedések részletes leírását az Adatkezelő </w:t>
      </w:r>
      <w:r w:rsidRPr="007E1466">
        <w:rPr>
          <w:b/>
          <w:bCs/>
        </w:rPr>
        <w:t>adatvédelmi és adatkezelési szabályzata</w:t>
      </w:r>
      <w:r w:rsidRPr="007E1466">
        <w:t xml:space="preserve"> tartalmazza.</w:t>
      </w:r>
    </w:p>
    <w:p w14:paraId="2172F258" w14:textId="77777777" w:rsidR="00075B7C" w:rsidRDefault="00075B7C"/>
    <w:sectPr w:rsidR="00075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34E5"/>
    <w:multiLevelType w:val="multilevel"/>
    <w:tmpl w:val="C7B8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000B9"/>
    <w:multiLevelType w:val="multilevel"/>
    <w:tmpl w:val="EBE0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55C96"/>
    <w:multiLevelType w:val="multilevel"/>
    <w:tmpl w:val="8FA29D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821AC"/>
    <w:multiLevelType w:val="multilevel"/>
    <w:tmpl w:val="EA74EF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D0814"/>
    <w:multiLevelType w:val="multilevel"/>
    <w:tmpl w:val="10B4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56D61"/>
    <w:multiLevelType w:val="multilevel"/>
    <w:tmpl w:val="C926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77790"/>
    <w:multiLevelType w:val="multilevel"/>
    <w:tmpl w:val="FAC4C9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47920"/>
    <w:multiLevelType w:val="multilevel"/>
    <w:tmpl w:val="3314D0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A4FA4"/>
    <w:multiLevelType w:val="multilevel"/>
    <w:tmpl w:val="5AF84E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AF0B6A"/>
    <w:multiLevelType w:val="multilevel"/>
    <w:tmpl w:val="368E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A1452"/>
    <w:multiLevelType w:val="multilevel"/>
    <w:tmpl w:val="6200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36420"/>
    <w:multiLevelType w:val="multilevel"/>
    <w:tmpl w:val="1916E1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955616"/>
    <w:multiLevelType w:val="multilevel"/>
    <w:tmpl w:val="9294CD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F91B39"/>
    <w:multiLevelType w:val="multilevel"/>
    <w:tmpl w:val="253A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44358D"/>
    <w:multiLevelType w:val="multilevel"/>
    <w:tmpl w:val="1E52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195543">
    <w:abstractNumId w:val="4"/>
  </w:num>
  <w:num w:numId="2" w16cid:durableId="184100909">
    <w:abstractNumId w:val="9"/>
  </w:num>
  <w:num w:numId="3" w16cid:durableId="2049641388">
    <w:abstractNumId w:val="0"/>
  </w:num>
  <w:num w:numId="4" w16cid:durableId="105002257">
    <w:abstractNumId w:val="13"/>
  </w:num>
  <w:num w:numId="5" w16cid:durableId="1923566872">
    <w:abstractNumId w:val="14"/>
  </w:num>
  <w:num w:numId="6" w16cid:durableId="1014499355">
    <w:abstractNumId w:val="10"/>
  </w:num>
  <w:num w:numId="7" w16cid:durableId="1215655499">
    <w:abstractNumId w:val="5"/>
  </w:num>
  <w:num w:numId="8" w16cid:durableId="1253127119">
    <w:abstractNumId w:val="1"/>
  </w:num>
  <w:num w:numId="9" w16cid:durableId="576860513">
    <w:abstractNumId w:val="7"/>
  </w:num>
  <w:num w:numId="10" w16cid:durableId="832258340">
    <w:abstractNumId w:val="2"/>
  </w:num>
  <w:num w:numId="11" w16cid:durableId="1327632623">
    <w:abstractNumId w:val="12"/>
  </w:num>
  <w:num w:numId="12" w16cid:durableId="1699430807">
    <w:abstractNumId w:val="11"/>
  </w:num>
  <w:num w:numId="13" w16cid:durableId="2061783435">
    <w:abstractNumId w:val="3"/>
  </w:num>
  <w:num w:numId="14" w16cid:durableId="256601386">
    <w:abstractNumId w:val="8"/>
  </w:num>
  <w:num w:numId="15" w16cid:durableId="378090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66"/>
    <w:rsid w:val="00075B7C"/>
    <w:rsid w:val="007E1466"/>
    <w:rsid w:val="00804813"/>
    <w:rsid w:val="0097238A"/>
    <w:rsid w:val="00C546E5"/>
    <w:rsid w:val="00F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AF67"/>
  <w15:chartTrackingRefBased/>
  <w15:docId w15:val="{5748DF46-E45F-43FE-BE98-CCC0905E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E1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E1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146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E1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E146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1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1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1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1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E146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E14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146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E1466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E1466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146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146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146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146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E1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E1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E14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E1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E14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E146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E146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E1466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E14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E1466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E1466"/>
    <w:rPr>
      <w:b/>
      <w:bCs/>
      <w:smallCaps/>
      <w:color w:val="365F9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E146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E146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E14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ur-lex.europa.eu/legal-content/HU/TXT/HTML/?uri=CELEX:32016R06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o@smartlex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BBFEC-283E-4B2B-8C1F-69F48363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501</Words>
  <Characters>3459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Molnár</dc:creator>
  <cp:keywords/>
  <dc:description/>
  <cp:lastModifiedBy>Dudásné dr. Géczi Erika</cp:lastModifiedBy>
  <cp:revision>2</cp:revision>
  <dcterms:created xsi:type="dcterms:W3CDTF">2026-01-16T10:57:00Z</dcterms:created>
  <dcterms:modified xsi:type="dcterms:W3CDTF">2026-01-16T10:57:00Z</dcterms:modified>
</cp:coreProperties>
</file>